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70D07" w:rsidRDefault="00270D07" w:rsidP="001D149A">
      <w:pPr>
        <w:spacing w:after="0" w:line="480" w:lineRule="auto"/>
        <w:contextualSpacing/>
        <w:jc w:val="center"/>
        <w:rPr>
          <w:rFonts w:ascii="Times New Roman" w:hAnsi="Times New Roman"/>
          <w:sz w:val="24"/>
          <w:szCs w:val="24"/>
        </w:rPr>
      </w:pPr>
    </w:p>
    <w:p w:rsidR="00270D07" w:rsidRPr="001D149A" w:rsidRDefault="00270D07" w:rsidP="001D149A">
      <w:pPr>
        <w:spacing w:after="0" w:line="480" w:lineRule="auto"/>
        <w:contextualSpacing/>
        <w:jc w:val="center"/>
        <w:rPr>
          <w:rFonts w:ascii="Times New Roman" w:hAnsi="Times New Roman"/>
          <w:sz w:val="24"/>
          <w:szCs w:val="24"/>
        </w:rPr>
      </w:pPr>
    </w:p>
    <w:p w:rsidR="00C7314B" w:rsidRDefault="00CE4BA4"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Assignment 1</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rPr>
      </w:pPr>
      <w:r>
        <w:rPr>
          <w:rFonts w:ascii="Times New Roman" w:eastAsia="Times New Roman" w:hAnsi="Times New Roman"/>
          <w:sz w:val="24"/>
          <w:szCs w:val="24"/>
        </w:rPr>
        <w:br w:type="page"/>
      </w:r>
      <w:r w:rsidR="00CE4BA4">
        <w:rPr>
          <w:rFonts w:ascii="Times New Roman" w:hAnsi="Times New Roman"/>
          <w:sz w:val="24"/>
        </w:rPr>
        <w:lastRenderedPageBreak/>
        <w:t>Assignment 1</w:t>
      </w:r>
    </w:p>
    <w:p w:rsidR="001E6B46" w:rsidRPr="001E6B46" w:rsidRDefault="001E6B46" w:rsidP="001E6B46">
      <w:pPr>
        <w:suppressAutoHyphens w:val="0"/>
        <w:spacing w:after="0" w:line="480" w:lineRule="auto"/>
        <w:ind w:firstLine="720"/>
        <w:jc w:val="both"/>
        <w:rPr>
          <w:rFonts w:ascii="Times New Roman" w:eastAsia="Times New Roman" w:hAnsi="Times New Roman"/>
          <w:sz w:val="24"/>
          <w:szCs w:val="24"/>
        </w:rPr>
      </w:pPr>
      <w:r w:rsidRPr="001E6B46">
        <w:rPr>
          <w:rFonts w:ascii="Times New Roman" w:eastAsia="Times New Roman" w:hAnsi="Times New Roman"/>
          <w:sz w:val="24"/>
          <w:szCs w:val="24"/>
        </w:rPr>
        <w:t>Funding Assistive Technology, the chosen module topic, includes information on the funding sources for AT devices and strategies for obtaining this funding. This choice is based on the importance of funding for the provision of AT (Reed, 2015). Without funding in the respective schools and families that require AT, it poses a significant challenge to efforts directed towards helping students with learning disabilities. Moreover, the module provides several strategies that one would use to obtain funding for the required AT resources, such as understanding the third-party’s delivery system to establish the requirements to receive the funding.</w:t>
      </w:r>
    </w:p>
    <w:p w:rsidR="001E6B46" w:rsidRPr="001E6B46" w:rsidRDefault="001E6B46" w:rsidP="001E6B46">
      <w:pPr>
        <w:suppressAutoHyphens w:val="0"/>
        <w:spacing w:after="0" w:line="480" w:lineRule="auto"/>
        <w:ind w:firstLine="720"/>
        <w:jc w:val="both"/>
        <w:rPr>
          <w:rFonts w:ascii="Times New Roman" w:eastAsia="Times New Roman" w:hAnsi="Times New Roman"/>
          <w:sz w:val="24"/>
          <w:szCs w:val="24"/>
        </w:rPr>
      </w:pPr>
      <w:r w:rsidRPr="001E6B46">
        <w:rPr>
          <w:rFonts w:ascii="Times New Roman" w:eastAsia="Times New Roman" w:hAnsi="Times New Roman"/>
          <w:sz w:val="24"/>
          <w:szCs w:val="24"/>
        </w:rPr>
        <w:t>Furthermore, among the provided strategies, I would replicate the provision of the effectiveness of my proposal to the funding system in my classroom to acquire the needed funds since not all systems know of the AT technologies and their effectiveness (Reed, 2015). Consequently, the source of funding would have adequate information on the impact they would have by providing the resources to purchase the proposed AT device. However, I would not implement the acquisition of third-party funding sources before acquiring the mandated sources by IDEA, since it is easier to acquire the already available funding required by the law as compared to private agencies and third-party funding sources.</w:t>
      </w:r>
    </w:p>
    <w:p w:rsidR="00F2391A" w:rsidRPr="00FD0EA7" w:rsidRDefault="001E6B46" w:rsidP="001E6B46">
      <w:pPr>
        <w:suppressAutoHyphens w:val="0"/>
        <w:spacing w:after="0" w:line="480" w:lineRule="auto"/>
        <w:ind w:firstLine="720"/>
        <w:jc w:val="both"/>
        <w:rPr>
          <w:rFonts w:ascii="Times New Roman" w:eastAsia="Times New Roman" w:hAnsi="Times New Roman"/>
          <w:sz w:val="24"/>
          <w:szCs w:val="24"/>
        </w:rPr>
      </w:pPr>
      <w:r w:rsidRPr="001E6B46">
        <w:rPr>
          <w:rFonts w:ascii="Times New Roman" w:eastAsia="Times New Roman" w:hAnsi="Times New Roman"/>
          <w:sz w:val="24"/>
          <w:szCs w:val="24"/>
        </w:rPr>
        <w:t>The article provides a wide range of information about funding AT, specifically the various funding sources and the strategies of acquiring the funding. The search for the needed AT for students with special needs is becoming easier with the advance in technology, which has led to the development of a wide range of devices (Vaughn &amp; Bos, 2015). However, finances form a significant part of acquiring the needed AT technology either for a school or a family. Due to the current scarcity of the funding of AT, the federal government has also developed strategies to avail of these resources. For instance, the requirements governed by the IDEA about public schools (Reed, 2015). However, other available sources of funding for AT include Medicaid, one of the accessible funding sources next to IDEA, especially low-income individuals. Also, the Rehabilitation Act of 1993 has provided for the Vocational Rehabilitation funding source.</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1319E4" w:rsidRPr="00AC58EF" w:rsidRDefault="00471F9E" w:rsidP="00D603E0">
      <w:pPr>
        <w:spacing w:after="0" w:line="480" w:lineRule="auto"/>
        <w:ind w:left="720" w:hanging="720"/>
        <w:contextualSpacing/>
        <w:jc w:val="both"/>
        <w:rPr>
          <w:rFonts w:ascii="Times New Roman" w:hAnsi="Times New Roman"/>
          <w:sz w:val="24"/>
          <w:szCs w:val="24"/>
          <w:shd w:val="clear" w:color="auto" w:fill="FFFFFF"/>
        </w:rPr>
      </w:pPr>
      <w:r w:rsidRPr="00AC58EF">
        <w:rPr>
          <w:rFonts w:ascii="Times New Roman" w:hAnsi="Times New Roman"/>
          <w:sz w:val="24"/>
          <w:szCs w:val="24"/>
          <w:shd w:val="clear" w:color="auto" w:fill="FFFFFF"/>
        </w:rPr>
        <w:t>Reed, P. (2015). Using the WATI AT Assessment Process: Funding Assistive Technology for Students with Disabilities: Online training module. In Ohio Center for Autism and Low Incidence(OCALI), </w:t>
      </w:r>
      <w:r w:rsidRPr="00AC58EF">
        <w:rPr>
          <w:rStyle w:val="Emphasis"/>
          <w:rFonts w:ascii="Times New Roman" w:hAnsi="Times New Roman"/>
          <w:sz w:val="24"/>
          <w:szCs w:val="24"/>
          <w:bdr w:val="none" w:sz="0" w:space="0" w:color="auto" w:frame="1"/>
          <w:shd w:val="clear" w:color="auto" w:fill="FFFFFF"/>
        </w:rPr>
        <w:t>AssistiveTechnology Internet Modules, </w:t>
      </w:r>
      <w:r w:rsidRPr="00AC58EF">
        <w:rPr>
          <w:rFonts w:ascii="Times New Roman" w:hAnsi="Times New Roman"/>
          <w:sz w:val="24"/>
          <w:szCs w:val="24"/>
          <w:shd w:val="clear" w:color="auto" w:fill="FFFFFF"/>
        </w:rPr>
        <w:t>http://www.atinternetmodules.org. Columbus, OH: OCALI.</w:t>
      </w:r>
    </w:p>
    <w:p w:rsidR="00AC58EF" w:rsidRPr="001319E4" w:rsidRDefault="00AC58EF" w:rsidP="00AC58EF">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 Bos, S. C. (2015).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471F9E" w:rsidRPr="001319E4" w:rsidRDefault="00471F9E" w:rsidP="00D603E0">
      <w:pPr>
        <w:spacing w:after="0" w:line="480" w:lineRule="auto"/>
        <w:ind w:left="720" w:hanging="720"/>
        <w:contextualSpacing/>
        <w:jc w:val="both"/>
        <w:rPr>
          <w:rFonts w:ascii="Times New Roman" w:hAnsi="Times New Roman"/>
          <w:sz w:val="24"/>
          <w:szCs w:val="24"/>
          <w:shd w:val="clear" w:color="auto" w:fill="FFFFFF"/>
        </w:rPr>
      </w:pPr>
    </w:p>
    <w:sectPr w:rsidR="00471F9E" w:rsidRPr="001319E4" w:rsidSect="00CD11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507" w:rsidRDefault="00575507">
      <w:r>
        <w:separator/>
      </w:r>
    </w:p>
  </w:endnote>
  <w:endnote w:type="continuationSeparator" w:id="1">
    <w:p w:rsidR="00575507" w:rsidRDefault="005755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507" w:rsidRDefault="00575507">
      <w:r>
        <w:separator/>
      </w:r>
    </w:p>
  </w:footnote>
  <w:footnote w:type="continuationSeparator" w:id="1">
    <w:p w:rsidR="00575507" w:rsidRDefault="005755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CE4BA4">
    <w:pPr>
      <w:spacing w:after="0" w:line="480" w:lineRule="auto"/>
      <w:contextualSpacing/>
      <w:rPr>
        <w:rFonts w:ascii="Times New Roman" w:hAnsi="Times New Roman"/>
      </w:rPr>
    </w:pPr>
    <w:r>
      <w:rPr>
        <w:rFonts w:ascii="Times New Roman" w:hAnsi="Times New Roman"/>
        <w:sz w:val="24"/>
      </w:rPr>
      <w:t>ASSIGNMENT 1</w:t>
    </w:r>
    <w:r w:rsidR="00E6016E"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E6016E" w:rsidRPr="00A40055">
      <w:rPr>
        <w:rFonts w:ascii="Times New Roman" w:hAnsi="Times New Roman"/>
        <w:sz w:val="24"/>
        <w:szCs w:val="24"/>
      </w:rPr>
      <w:fldChar w:fldCharType="separate"/>
    </w:r>
    <w:r w:rsidR="00233E39">
      <w:rPr>
        <w:rFonts w:ascii="Times New Roman" w:hAnsi="Times New Roman"/>
        <w:noProof/>
        <w:sz w:val="24"/>
        <w:szCs w:val="24"/>
      </w:rPr>
      <w:t>4</w:t>
    </w:r>
    <w:r w:rsidR="00E6016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233E39">
      <w:rPr>
        <w:rFonts w:ascii="Times New Roman" w:hAnsi="Times New Roman"/>
        <w:sz w:val="24"/>
      </w:rPr>
      <w:t xml:space="preserve"> </w:t>
    </w:r>
    <w:r w:rsidR="00CE4BA4">
      <w:rPr>
        <w:rFonts w:ascii="Times New Roman" w:hAnsi="Times New Roman"/>
        <w:sz w:val="24"/>
      </w:rPr>
      <w:t xml:space="preserve">ASSIGNMENT 1          </w:t>
    </w:r>
    <w:r w:rsidR="00E6016E" w:rsidRPr="00270D07">
      <w:rPr>
        <w:rFonts w:ascii="Times New Roman" w:hAnsi="Times New Roman"/>
        <w:sz w:val="24"/>
        <w:szCs w:val="24"/>
      </w:rPr>
      <w:fldChar w:fldCharType="begin"/>
    </w:r>
    <w:r w:rsidR="00270D07" w:rsidRPr="00270D07">
      <w:rPr>
        <w:rFonts w:ascii="Times New Roman" w:hAnsi="Times New Roman"/>
        <w:sz w:val="24"/>
        <w:szCs w:val="24"/>
      </w:rPr>
      <w:instrText xml:space="preserve"> PAGE   \* MERGEFORMAT </w:instrText>
    </w:r>
    <w:r w:rsidR="00E6016E" w:rsidRPr="00270D07">
      <w:rPr>
        <w:rFonts w:ascii="Times New Roman" w:hAnsi="Times New Roman"/>
        <w:sz w:val="24"/>
        <w:szCs w:val="24"/>
      </w:rPr>
      <w:fldChar w:fldCharType="separate"/>
    </w:r>
    <w:r w:rsidR="00575507">
      <w:rPr>
        <w:rFonts w:ascii="Times New Roman" w:hAnsi="Times New Roman"/>
        <w:noProof/>
        <w:sz w:val="24"/>
        <w:szCs w:val="24"/>
      </w:rPr>
      <w:t>1</w:t>
    </w:r>
    <w:r w:rsidR="00E6016E" w:rsidRPr="00270D07">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D37B9"/>
    <w:rsid w:val="000F2717"/>
    <w:rsid w:val="000F5A80"/>
    <w:rsid w:val="00107E33"/>
    <w:rsid w:val="00107F64"/>
    <w:rsid w:val="00113FFC"/>
    <w:rsid w:val="0013043C"/>
    <w:rsid w:val="00130868"/>
    <w:rsid w:val="001319E4"/>
    <w:rsid w:val="0015018F"/>
    <w:rsid w:val="00150263"/>
    <w:rsid w:val="00150877"/>
    <w:rsid w:val="00154E03"/>
    <w:rsid w:val="001704D7"/>
    <w:rsid w:val="001D149A"/>
    <w:rsid w:val="001D36B7"/>
    <w:rsid w:val="001E6B46"/>
    <w:rsid w:val="00223D21"/>
    <w:rsid w:val="00233E39"/>
    <w:rsid w:val="00270D07"/>
    <w:rsid w:val="002D4C10"/>
    <w:rsid w:val="002E10D2"/>
    <w:rsid w:val="002F10F0"/>
    <w:rsid w:val="002F314B"/>
    <w:rsid w:val="003073D4"/>
    <w:rsid w:val="003154AA"/>
    <w:rsid w:val="00337292"/>
    <w:rsid w:val="003616CD"/>
    <w:rsid w:val="003940D1"/>
    <w:rsid w:val="003A6485"/>
    <w:rsid w:val="003B3C46"/>
    <w:rsid w:val="003D6FDA"/>
    <w:rsid w:val="003E7CB9"/>
    <w:rsid w:val="004447C1"/>
    <w:rsid w:val="00450C76"/>
    <w:rsid w:val="00470CCD"/>
    <w:rsid w:val="00471F9E"/>
    <w:rsid w:val="00475DDA"/>
    <w:rsid w:val="004C294C"/>
    <w:rsid w:val="0052453D"/>
    <w:rsid w:val="005421E9"/>
    <w:rsid w:val="0057012A"/>
    <w:rsid w:val="005737A3"/>
    <w:rsid w:val="00575507"/>
    <w:rsid w:val="00593461"/>
    <w:rsid w:val="005B48C3"/>
    <w:rsid w:val="005C02F0"/>
    <w:rsid w:val="005F690D"/>
    <w:rsid w:val="00624D78"/>
    <w:rsid w:val="00663437"/>
    <w:rsid w:val="006717A9"/>
    <w:rsid w:val="00674D0D"/>
    <w:rsid w:val="006825EE"/>
    <w:rsid w:val="006A0524"/>
    <w:rsid w:val="006C23C0"/>
    <w:rsid w:val="00732F9F"/>
    <w:rsid w:val="00792AA3"/>
    <w:rsid w:val="007B2C2F"/>
    <w:rsid w:val="007B3261"/>
    <w:rsid w:val="007B3937"/>
    <w:rsid w:val="007B4DB9"/>
    <w:rsid w:val="007B5318"/>
    <w:rsid w:val="007D649A"/>
    <w:rsid w:val="00802E45"/>
    <w:rsid w:val="00807470"/>
    <w:rsid w:val="00824E74"/>
    <w:rsid w:val="00853571"/>
    <w:rsid w:val="0085790F"/>
    <w:rsid w:val="008958BF"/>
    <w:rsid w:val="008A3457"/>
    <w:rsid w:val="008B5810"/>
    <w:rsid w:val="008C52FE"/>
    <w:rsid w:val="008D2B08"/>
    <w:rsid w:val="008F2F09"/>
    <w:rsid w:val="00932206"/>
    <w:rsid w:val="0093408A"/>
    <w:rsid w:val="009362A2"/>
    <w:rsid w:val="00940859"/>
    <w:rsid w:val="00961A71"/>
    <w:rsid w:val="009626E1"/>
    <w:rsid w:val="0096275F"/>
    <w:rsid w:val="009829DF"/>
    <w:rsid w:val="009863AA"/>
    <w:rsid w:val="009F1153"/>
    <w:rsid w:val="00A016F0"/>
    <w:rsid w:val="00A40055"/>
    <w:rsid w:val="00A6594B"/>
    <w:rsid w:val="00A82C60"/>
    <w:rsid w:val="00A90D8F"/>
    <w:rsid w:val="00A943A6"/>
    <w:rsid w:val="00A96E99"/>
    <w:rsid w:val="00AC58EF"/>
    <w:rsid w:val="00AE2342"/>
    <w:rsid w:val="00AF6D7E"/>
    <w:rsid w:val="00AF7194"/>
    <w:rsid w:val="00B17BD2"/>
    <w:rsid w:val="00B40DBF"/>
    <w:rsid w:val="00B71060"/>
    <w:rsid w:val="00B81460"/>
    <w:rsid w:val="00BB541B"/>
    <w:rsid w:val="00BC4472"/>
    <w:rsid w:val="00BC6BDC"/>
    <w:rsid w:val="00BE08D7"/>
    <w:rsid w:val="00C16ECA"/>
    <w:rsid w:val="00C33350"/>
    <w:rsid w:val="00C414E2"/>
    <w:rsid w:val="00C46565"/>
    <w:rsid w:val="00C47CFB"/>
    <w:rsid w:val="00C52312"/>
    <w:rsid w:val="00C7314B"/>
    <w:rsid w:val="00C73831"/>
    <w:rsid w:val="00C75187"/>
    <w:rsid w:val="00C833D9"/>
    <w:rsid w:val="00C8604C"/>
    <w:rsid w:val="00CA5D31"/>
    <w:rsid w:val="00CD117B"/>
    <w:rsid w:val="00CE4BA4"/>
    <w:rsid w:val="00D24B72"/>
    <w:rsid w:val="00D3035F"/>
    <w:rsid w:val="00D603E0"/>
    <w:rsid w:val="00D63983"/>
    <w:rsid w:val="00D639C8"/>
    <w:rsid w:val="00D66235"/>
    <w:rsid w:val="00E06003"/>
    <w:rsid w:val="00E2726E"/>
    <w:rsid w:val="00E6016E"/>
    <w:rsid w:val="00E64742"/>
    <w:rsid w:val="00EA4D0D"/>
    <w:rsid w:val="00EC0D1E"/>
    <w:rsid w:val="00EC1E7D"/>
    <w:rsid w:val="00EE2423"/>
    <w:rsid w:val="00F00438"/>
    <w:rsid w:val="00F06859"/>
    <w:rsid w:val="00F137B6"/>
    <w:rsid w:val="00F16465"/>
    <w:rsid w:val="00F223FC"/>
    <w:rsid w:val="00F2391A"/>
    <w:rsid w:val="00F4220E"/>
    <w:rsid w:val="00F52648"/>
    <w:rsid w:val="00F57D9A"/>
    <w:rsid w:val="00F87BF7"/>
    <w:rsid w:val="00FA5E56"/>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17B"/>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D117B"/>
    <w:rPr>
      <w:rFonts w:ascii="Symbol" w:hAnsi="Symbol" w:cs="Symbol" w:hint="default"/>
    </w:rPr>
  </w:style>
  <w:style w:type="character" w:customStyle="1" w:styleId="WW8Num1z1">
    <w:name w:val="WW8Num1z1"/>
    <w:rsid w:val="00CD117B"/>
    <w:rPr>
      <w:rFonts w:ascii="Courier New" w:hAnsi="Courier New" w:cs="Courier New" w:hint="default"/>
    </w:rPr>
  </w:style>
  <w:style w:type="character" w:customStyle="1" w:styleId="WW8Num1z2">
    <w:name w:val="WW8Num1z2"/>
    <w:rsid w:val="00CD117B"/>
    <w:rPr>
      <w:rFonts w:ascii="Wingdings" w:hAnsi="Wingdings" w:cs="Wingdings" w:hint="default"/>
    </w:rPr>
  </w:style>
  <w:style w:type="character" w:customStyle="1" w:styleId="3">
    <w:name w:val="Основной шрифт абзаца3"/>
    <w:rsid w:val="00CD117B"/>
  </w:style>
  <w:style w:type="character" w:customStyle="1" w:styleId="5">
    <w:name w:val="Знак Знак5"/>
    <w:rsid w:val="00CD117B"/>
    <w:rPr>
      <w:sz w:val="22"/>
      <w:szCs w:val="22"/>
      <w:lang w:val="en-US"/>
    </w:rPr>
  </w:style>
  <w:style w:type="character" w:customStyle="1" w:styleId="4">
    <w:name w:val="Знак Знак4"/>
    <w:rsid w:val="00CD117B"/>
    <w:rPr>
      <w:sz w:val="22"/>
      <w:szCs w:val="22"/>
      <w:lang w:val="en-US"/>
    </w:rPr>
  </w:style>
  <w:style w:type="character" w:customStyle="1" w:styleId="30">
    <w:name w:val="Знак Знак3"/>
    <w:rsid w:val="00CD117B"/>
    <w:rPr>
      <w:rFonts w:ascii="Tahoma" w:hAnsi="Tahoma" w:cs="Tahoma"/>
      <w:sz w:val="16"/>
      <w:szCs w:val="16"/>
      <w:lang w:val="en-US"/>
    </w:rPr>
  </w:style>
  <w:style w:type="character" w:customStyle="1" w:styleId="2">
    <w:name w:val="Знак примечания2"/>
    <w:rsid w:val="00CD117B"/>
    <w:rPr>
      <w:sz w:val="16"/>
      <w:szCs w:val="16"/>
    </w:rPr>
  </w:style>
  <w:style w:type="character" w:customStyle="1" w:styleId="20">
    <w:name w:val="Знак Знак2"/>
    <w:rsid w:val="00CD117B"/>
    <w:rPr>
      <w:lang w:val="en-US"/>
    </w:rPr>
  </w:style>
  <w:style w:type="character" w:customStyle="1" w:styleId="1">
    <w:name w:val="Знак Знак1"/>
    <w:rsid w:val="00CD117B"/>
    <w:rPr>
      <w:b/>
      <w:bCs/>
      <w:lang w:val="en-US"/>
    </w:rPr>
  </w:style>
  <w:style w:type="character" w:customStyle="1" w:styleId="10">
    <w:name w:val="Основной шрифт абзаца1"/>
    <w:rsid w:val="00CD117B"/>
  </w:style>
  <w:style w:type="character" w:customStyle="1" w:styleId="21">
    <w:name w:val="Основной шрифт абзаца2"/>
    <w:rsid w:val="00CD117B"/>
  </w:style>
  <w:style w:type="character" w:customStyle="1" w:styleId="FooterChar">
    <w:name w:val="Footer Char"/>
    <w:rsid w:val="00CD117B"/>
    <w:rPr>
      <w:rFonts w:ascii="Times New Roman" w:eastAsia="Times New Roman" w:hAnsi="Times New Roman" w:cs="Times New Roman"/>
      <w:sz w:val="24"/>
      <w:szCs w:val="24"/>
      <w:lang w:val="ru-RU"/>
    </w:rPr>
  </w:style>
  <w:style w:type="character" w:customStyle="1" w:styleId="11">
    <w:name w:val="Знак примечания1"/>
    <w:rsid w:val="00CD117B"/>
    <w:rPr>
      <w:sz w:val="16"/>
      <w:szCs w:val="16"/>
    </w:rPr>
  </w:style>
  <w:style w:type="character" w:customStyle="1" w:styleId="CommentTextChar">
    <w:name w:val="Comment Text Char"/>
    <w:rsid w:val="00CD117B"/>
    <w:rPr>
      <w:rFonts w:ascii="Times New Roman" w:eastAsia="Times New Roman" w:hAnsi="Times New Roman" w:cs="Times New Roman"/>
      <w:sz w:val="20"/>
      <w:szCs w:val="20"/>
      <w:lang w:val="ru-RU"/>
    </w:rPr>
  </w:style>
  <w:style w:type="character" w:customStyle="1" w:styleId="CommentSubjectChar">
    <w:name w:val="Comment Subject Char"/>
    <w:rsid w:val="00CD117B"/>
    <w:rPr>
      <w:rFonts w:ascii="Times New Roman" w:eastAsia="Times New Roman" w:hAnsi="Times New Roman" w:cs="Times New Roman"/>
      <w:b/>
      <w:bCs/>
      <w:sz w:val="20"/>
      <w:szCs w:val="20"/>
      <w:lang w:val="ru-RU"/>
    </w:rPr>
  </w:style>
  <w:style w:type="character" w:customStyle="1" w:styleId="BalloonTextChar">
    <w:name w:val="Balloon Text Char"/>
    <w:rsid w:val="00CD117B"/>
    <w:rPr>
      <w:rFonts w:ascii="Tahoma" w:eastAsia="Times New Roman" w:hAnsi="Tahoma" w:cs="Tahoma"/>
      <w:sz w:val="16"/>
      <w:szCs w:val="16"/>
      <w:lang w:val="ru-RU"/>
    </w:rPr>
  </w:style>
  <w:style w:type="character" w:customStyle="1" w:styleId="HeaderChar">
    <w:name w:val="Header Char"/>
    <w:rsid w:val="00CD117B"/>
    <w:rPr>
      <w:rFonts w:ascii="Times New Roman" w:eastAsia="Times New Roman" w:hAnsi="Times New Roman" w:cs="Times New Roman"/>
      <w:sz w:val="24"/>
      <w:szCs w:val="24"/>
      <w:lang w:val="ru-RU"/>
    </w:rPr>
  </w:style>
  <w:style w:type="character" w:customStyle="1" w:styleId="FootnoteTextChar">
    <w:name w:val="Footnote Text Char"/>
    <w:rsid w:val="00CD117B"/>
    <w:rPr>
      <w:rFonts w:ascii="Times New Roman" w:eastAsia="Times New Roman" w:hAnsi="Times New Roman" w:cs="Times New Roman"/>
      <w:lang w:val="ru-RU"/>
    </w:rPr>
  </w:style>
  <w:style w:type="character" w:customStyle="1" w:styleId="12">
    <w:name w:val="Знак сноски1"/>
    <w:rsid w:val="00CD117B"/>
    <w:rPr>
      <w:vertAlign w:val="superscript"/>
    </w:rPr>
  </w:style>
  <w:style w:type="character" w:styleId="Hyperlink">
    <w:name w:val="Hyperlink"/>
    <w:rsid w:val="00CD117B"/>
    <w:rPr>
      <w:color w:val="0000FF"/>
      <w:u w:val="single"/>
      <w:lang w:val="en-US" w:bidi="en-US"/>
    </w:rPr>
  </w:style>
  <w:style w:type="character" w:customStyle="1" w:styleId="ListLabel1">
    <w:name w:val="ListLabel 1"/>
    <w:rsid w:val="00CD117B"/>
    <w:rPr>
      <w:rFonts w:eastAsia="Times New Roman" w:cs="Times New Roman"/>
    </w:rPr>
  </w:style>
  <w:style w:type="character" w:customStyle="1" w:styleId="ListLabel2">
    <w:name w:val="ListLabel 2"/>
    <w:rsid w:val="00CD117B"/>
    <w:rPr>
      <w:rFonts w:cs="Courier New"/>
    </w:rPr>
  </w:style>
  <w:style w:type="character" w:customStyle="1" w:styleId="a">
    <w:name w:val="Знак Знак"/>
    <w:rsid w:val="00CD117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CD117B"/>
  </w:style>
  <w:style w:type="character" w:customStyle="1" w:styleId="selectable">
    <w:name w:val="selectable"/>
    <w:rsid w:val="00CD117B"/>
  </w:style>
  <w:style w:type="character" w:styleId="Strong">
    <w:name w:val="Strong"/>
    <w:qFormat/>
    <w:rsid w:val="00CD117B"/>
    <w:rPr>
      <w:b/>
      <w:bCs/>
    </w:rPr>
  </w:style>
  <w:style w:type="paragraph" w:customStyle="1" w:styleId="13">
    <w:name w:val="Заголовок1"/>
    <w:basedOn w:val="Normal"/>
    <w:next w:val="BodyText"/>
    <w:rsid w:val="00CD117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CD117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CD117B"/>
    <w:rPr>
      <w:rFonts w:cs="Lohit Hindi"/>
    </w:rPr>
  </w:style>
  <w:style w:type="paragraph" w:styleId="Caption">
    <w:name w:val="caption"/>
    <w:basedOn w:val="Normal"/>
    <w:qFormat/>
    <w:rsid w:val="00CD117B"/>
    <w:pPr>
      <w:suppressLineNumbers/>
      <w:spacing w:before="120" w:after="120"/>
    </w:pPr>
    <w:rPr>
      <w:rFonts w:cs="Arial"/>
      <w:i/>
      <w:iCs/>
      <w:sz w:val="24"/>
      <w:szCs w:val="24"/>
    </w:rPr>
  </w:style>
  <w:style w:type="paragraph" w:customStyle="1" w:styleId="a0">
    <w:name w:val="Покажчик"/>
    <w:basedOn w:val="Normal"/>
    <w:rsid w:val="00CD117B"/>
    <w:pPr>
      <w:suppressLineNumbers/>
    </w:pPr>
    <w:rPr>
      <w:rFonts w:cs="Arial"/>
    </w:rPr>
  </w:style>
  <w:style w:type="paragraph" w:styleId="Header">
    <w:name w:val="header"/>
    <w:basedOn w:val="Normal"/>
    <w:link w:val="HeaderChar1"/>
    <w:uiPriority w:val="99"/>
    <w:rsid w:val="00CD117B"/>
    <w:pPr>
      <w:spacing w:after="0" w:line="240" w:lineRule="auto"/>
    </w:pPr>
  </w:style>
  <w:style w:type="paragraph" w:styleId="Footer">
    <w:name w:val="footer"/>
    <w:basedOn w:val="Normal"/>
    <w:rsid w:val="00CD117B"/>
    <w:pPr>
      <w:spacing w:after="0" w:line="240" w:lineRule="auto"/>
    </w:pPr>
  </w:style>
  <w:style w:type="paragraph" w:styleId="BalloonText">
    <w:name w:val="Balloon Text"/>
    <w:basedOn w:val="Normal"/>
    <w:rsid w:val="00CD117B"/>
    <w:pPr>
      <w:spacing w:after="0" w:line="240" w:lineRule="auto"/>
    </w:pPr>
    <w:rPr>
      <w:rFonts w:ascii="Tahoma" w:hAnsi="Tahoma" w:cs="Tahoma"/>
      <w:sz w:val="16"/>
      <w:szCs w:val="16"/>
    </w:rPr>
  </w:style>
  <w:style w:type="paragraph" w:customStyle="1" w:styleId="22">
    <w:name w:val="Текст примечания2"/>
    <w:basedOn w:val="Normal"/>
    <w:rsid w:val="00CD117B"/>
    <w:rPr>
      <w:sz w:val="20"/>
      <w:szCs w:val="20"/>
    </w:rPr>
  </w:style>
  <w:style w:type="paragraph" w:styleId="CommentSubject">
    <w:name w:val="annotation subject"/>
    <w:basedOn w:val="22"/>
    <w:next w:val="22"/>
    <w:rsid w:val="00CD117B"/>
    <w:rPr>
      <w:b/>
      <w:bCs/>
    </w:rPr>
  </w:style>
  <w:style w:type="paragraph" w:customStyle="1" w:styleId="14">
    <w:name w:val="Название1"/>
    <w:basedOn w:val="Normal"/>
    <w:rsid w:val="00CD117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CD117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CD117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CD117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CD117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CD117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CD117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CD117B"/>
    <w:rPr>
      <w:b/>
      <w:bCs/>
    </w:rPr>
  </w:style>
  <w:style w:type="paragraph" w:customStyle="1" w:styleId="1a">
    <w:name w:val="Текст выноски1"/>
    <w:basedOn w:val="Normal"/>
    <w:rsid w:val="00CD117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CD117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CD117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CD117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471F9E"/>
    <w:rPr>
      <w:i/>
      <w:iCs/>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415</Words>
  <Characters>2372</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2020-08-11T20:49:00Z</dcterms:created>
  <dcterms:modified xsi:type="dcterms:W3CDTF">2020-08-11T20:49:00Z</dcterms:modified>
</cp:coreProperties>
</file>